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F3214" w14:textId="77777777" w:rsidR="00E476FB" w:rsidRDefault="00000000">
      <w:pPr>
        <w:spacing w:after="140" w:line="259" w:lineRule="auto"/>
        <w:jc w:val="center"/>
      </w:pPr>
      <w:r>
        <w:rPr>
          <w:color w:val="3366FF"/>
        </w:rPr>
        <w:t>СТРИЙСЬКА РАЙОННА ДЕРЖАВНА АДМІНІСТРАЦІЯ</w:t>
      </w:r>
    </w:p>
    <w:p w14:paraId="37B1208D" w14:textId="77777777" w:rsidR="00E476FB" w:rsidRDefault="00000000">
      <w:pPr>
        <w:spacing w:after="140" w:line="259" w:lineRule="auto"/>
        <w:jc w:val="center"/>
      </w:pPr>
      <w:r>
        <w:rPr>
          <w:color w:val="3366FF"/>
        </w:rPr>
        <w:t>ЛЬВІВСЬКОЇ ОБЛАСТІ</w:t>
      </w:r>
    </w:p>
    <w:p w14:paraId="213AA1A8" w14:textId="77777777" w:rsidR="00E476FB" w:rsidRDefault="00000000">
      <w:pPr>
        <w:spacing w:after="22" w:line="259" w:lineRule="auto"/>
        <w:ind w:left="0" w:right="120" w:firstLine="0"/>
        <w:jc w:val="center"/>
      </w:pPr>
      <w:r>
        <w:rPr>
          <w:b/>
          <w:color w:val="3366FF"/>
        </w:rPr>
        <w:t xml:space="preserve">Р О З П О Р Я Д Ж Е Н </w:t>
      </w:r>
      <w:proofErr w:type="spellStart"/>
      <w:r>
        <w:rPr>
          <w:b/>
          <w:color w:val="3366FF"/>
        </w:rPr>
        <w:t>Н</w:t>
      </w:r>
      <w:proofErr w:type="spellEnd"/>
      <w:r>
        <w:rPr>
          <w:b/>
          <w:color w:val="3366FF"/>
        </w:rPr>
        <w:t xml:space="preserve"> Я</w:t>
      </w:r>
    </w:p>
    <w:p w14:paraId="61587B1A" w14:textId="773AF914" w:rsidR="00E476FB" w:rsidRPr="004A2ECA" w:rsidRDefault="004A2ECA">
      <w:pPr>
        <w:spacing w:after="720" w:line="259" w:lineRule="auto"/>
        <w:ind w:left="0" w:firstLine="0"/>
        <w:jc w:val="left"/>
        <w:rPr>
          <w:lang w:val="en-US"/>
        </w:rPr>
      </w:pPr>
      <w:r w:rsidRPr="004A2ECA">
        <w:rPr>
          <w:color w:val="0066FF"/>
          <w:u w:color="0066FF"/>
        </w:rPr>
        <w:t xml:space="preserve">         </w:t>
      </w:r>
      <w:r>
        <w:rPr>
          <w:color w:val="0066FF"/>
          <w:u w:val="single" w:color="0066FF"/>
          <w:lang w:val="en-US"/>
        </w:rPr>
        <w:t xml:space="preserve">1 </w:t>
      </w:r>
      <w:r>
        <w:rPr>
          <w:color w:val="0066FF"/>
          <w:u w:val="single" w:color="0066FF"/>
        </w:rPr>
        <w:t xml:space="preserve">червня </w:t>
      </w:r>
      <w:r w:rsidR="00000000">
        <w:rPr>
          <w:color w:val="0066FF"/>
        </w:rPr>
        <w:t xml:space="preserve">2026                                </w:t>
      </w:r>
      <w:r w:rsidR="00000000">
        <w:rPr>
          <w:color w:val="0066FF"/>
          <w:sz w:val="24"/>
        </w:rPr>
        <w:t xml:space="preserve">Стрий </w:t>
      </w:r>
      <w:r w:rsidR="00000000">
        <w:rPr>
          <w:color w:val="0066FF"/>
        </w:rPr>
        <w:t xml:space="preserve">                 </w:t>
      </w:r>
      <w:r>
        <w:rPr>
          <w:color w:val="0066FF"/>
        </w:rPr>
        <w:t xml:space="preserve">   </w:t>
      </w:r>
      <w:r w:rsidR="00000000">
        <w:rPr>
          <w:color w:val="0066FF"/>
        </w:rPr>
        <w:t xml:space="preserve">     </w:t>
      </w:r>
      <w:r w:rsidR="00000000" w:rsidRPr="004A2ECA">
        <w:rPr>
          <w:color w:val="0066FF"/>
          <w:u w:val="single"/>
        </w:rPr>
        <w:t xml:space="preserve">№ </w:t>
      </w:r>
      <w:r w:rsidRPr="004A2ECA">
        <w:rPr>
          <w:color w:val="0066FF"/>
          <w:u w:val="single"/>
          <w:lang w:val="en-US"/>
        </w:rPr>
        <w:t>56</w:t>
      </w:r>
    </w:p>
    <w:p w14:paraId="1A7782D1" w14:textId="77777777" w:rsidR="00E476FB" w:rsidRDefault="00000000">
      <w:pPr>
        <w:spacing w:after="318" w:line="238" w:lineRule="auto"/>
        <w:ind w:left="0" w:right="4677" w:firstLine="0"/>
      </w:pPr>
      <w:r>
        <w:rPr>
          <w:b/>
          <w:i/>
          <w:sz w:val="26"/>
        </w:rPr>
        <w:t>Про реєстрацію та передачу земельної ділянки у постійне користування Службі відновлення та розвитку інфраструктури у Львівській області</w:t>
      </w:r>
    </w:p>
    <w:p w14:paraId="75E254C1" w14:textId="77777777" w:rsidR="00E476FB" w:rsidRDefault="00000000">
      <w:pPr>
        <w:ind w:left="-15" w:firstLine="720"/>
      </w:pPr>
      <w:proofErr w:type="spellStart"/>
      <w:r>
        <w:t>Вiдповiдно</w:t>
      </w:r>
      <w:proofErr w:type="spellEnd"/>
      <w:r>
        <w:t xml:space="preserve"> до статей 17, 83, 92, 122, 123 Земельного кодексу України, пунктів 4, 5 розділу II «Прикінцеві та 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 статей 6, 21, 39, 41 Закону України «Про місцеві державні адміністрації», Постанови Верховної Ради </w:t>
      </w:r>
    </w:p>
    <w:p w14:paraId="06DA5F3C" w14:textId="77777777" w:rsidR="00E476FB" w:rsidRDefault="00000000">
      <w:pPr>
        <w:ind w:left="-5"/>
      </w:pPr>
      <w:r>
        <w:rPr>
          <w:noProof/>
        </w:rPr>
        <w:drawing>
          <wp:anchor distT="0" distB="0" distL="114300" distR="114300" simplePos="0" relativeHeight="251658240" behindDoc="0" locked="0" layoutInCell="1" allowOverlap="0" wp14:anchorId="20DDCC28" wp14:editId="77EDCFE1">
            <wp:simplePos x="0" y="0"/>
            <wp:positionH relativeFrom="page">
              <wp:posOffset>3902393</wp:posOffset>
            </wp:positionH>
            <wp:positionV relativeFrom="page">
              <wp:posOffset>269875</wp:posOffset>
            </wp:positionV>
            <wp:extent cx="476250" cy="628650"/>
            <wp:effectExtent l="0" t="0" r="0" b="0"/>
            <wp:wrapTopAndBottom/>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4"/>
                    <a:stretch>
                      <a:fillRect/>
                    </a:stretch>
                  </pic:blipFill>
                  <pic:spPr>
                    <a:xfrm>
                      <a:off x="0" y="0"/>
                      <a:ext cx="476250" cy="628650"/>
                    </a:xfrm>
                    <a:prstGeom prst="rect">
                      <a:avLst/>
                    </a:prstGeom>
                  </pic:spPr>
                </pic:pic>
              </a:graphicData>
            </a:graphic>
          </wp:anchor>
        </w:drawing>
      </w:r>
      <w:r>
        <w:t xml:space="preserve">України «Про утворення та ліквідацію районів», враховуючи клопотання Служби відновлення та розвитку інфраструктури у Львівській області від </w:t>
      </w:r>
    </w:p>
    <w:p w14:paraId="028442AA" w14:textId="77777777" w:rsidR="00E476FB" w:rsidRDefault="00000000">
      <w:pPr>
        <w:spacing w:after="306"/>
        <w:ind w:left="-5"/>
      </w:pPr>
      <w:r>
        <w:t>23.03.2026р. №05-1005/13-06</w:t>
      </w:r>
    </w:p>
    <w:p w14:paraId="26FE1A46" w14:textId="77777777" w:rsidR="00E476FB" w:rsidRDefault="00000000">
      <w:pPr>
        <w:spacing w:after="294" w:line="259" w:lineRule="auto"/>
        <w:ind w:left="720" w:firstLine="0"/>
        <w:jc w:val="left"/>
      </w:pPr>
      <w:r>
        <w:rPr>
          <w:b/>
        </w:rPr>
        <w:t>ЗОБОВ’ЯЗУЮ:</w:t>
      </w:r>
    </w:p>
    <w:p w14:paraId="7D42B0D7" w14:textId="77777777" w:rsidR="00E476FB" w:rsidRDefault="00000000">
      <w:pPr>
        <w:spacing w:after="310"/>
        <w:ind w:left="-15" w:firstLine="720"/>
      </w:pPr>
      <w:r>
        <w:t>1.Передати Службі  відновлення та розвитку інфраструктури у Львівській області земельну ділянку у постійне користування, розташовану на території Тростянецької  сільської ради Стрийського району Львівської області, площею 2,2005  га (кадастровий номер 4623081200:05:005:0003, КВЦПЗ 12:04), для розміщення та експлуатації будівель і споруд автомобільного транспорту та дорожнього господарства.</w:t>
      </w:r>
    </w:p>
    <w:p w14:paraId="02872EE8" w14:textId="77777777" w:rsidR="00E476FB" w:rsidRDefault="00000000">
      <w:pPr>
        <w:spacing w:after="1004"/>
        <w:ind w:left="127" w:hanging="142"/>
      </w:pPr>
      <w:r>
        <w:t xml:space="preserve">         2. Контроль за виконанням розпорядження покласти на заступника голови районної державної адміністрації відповідно до розподілу функціональних обов'язків.</w:t>
      </w:r>
    </w:p>
    <w:p w14:paraId="171F2511" w14:textId="77777777" w:rsidR="00E476FB" w:rsidRDefault="00000000">
      <w:pPr>
        <w:tabs>
          <w:tab w:val="center" w:pos="1130"/>
          <w:tab w:val="center" w:pos="8059"/>
        </w:tabs>
        <w:spacing w:line="259" w:lineRule="auto"/>
        <w:ind w:left="0" w:firstLine="0"/>
        <w:jc w:val="left"/>
      </w:pPr>
      <w:r>
        <w:rPr>
          <w:rFonts w:ascii="Calibri" w:eastAsia="Calibri" w:hAnsi="Calibri" w:cs="Calibri"/>
          <w:sz w:val="22"/>
        </w:rPr>
        <w:tab/>
      </w:r>
      <w:r>
        <w:rPr>
          <w:b/>
        </w:rPr>
        <w:t xml:space="preserve">Голова </w:t>
      </w:r>
      <w:r>
        <w:rPr>
          <w:b/>
        </w:rPr>
        <w:tab/>
        <w:t>Богдан ЯНКО</w:t>
      </w:r>
    </w:p>
    <w:sectPr w:rsidR="00E476FB">
      <w:pgSz w:w="11907" w:h="16840"/>
      <w:pgMar w:top="1440" w:right="567" w:bottom="1440"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6FB"/>
    <w:rsid w:val="004A2ECA"/>
    <w:rsid w:val="00691E20"/>
    <w:rsid w:val="00E476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86A8"/>
  <w15:docId w15:val="{7D93F738-4897-4CA0-9B37-F313066F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9" w:lineRule="auto"/>
      <w:ind w:left="10"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913</Words>
  <Characters>521</Characters>
  <Application>Microsoft Office Word</Application>
  <DocSecurity>0</DocSecurity>
  <Lines>4</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 № _____________</dc:title>
  <dc:subject/>
  <dc:creator>66</dc:creator>
  <cp:keywords/>
  <cp:lastModifiedBy>nazar.rda03@gmail.com</cp:lastModifiedBy>
  <cp:revision>3</cp:revision>
  <dcterms:created xsi:type="dcterms:W3CDTF">2026-07-01T08:57:00Z</dcterms:created>
  <dcterms:modified xsi:type="dcterms:W3CDTF">2026-07-01T08:57:00Z</dcterms:modified>
</cp:coreProperties>
</file>